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13" w:rsidRDefault="00663A6C">
      <w:pPr>
        <w:spacing w:line="276" w:lineRule="auto"/>
        <w:jc w:val="both"/>
      </w:pPr>
      <w:bookmarkStart w:id="0" w:name="_GoBack"/>
      <w:bookmarkEnd w:id="0"/>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w:t>
      </w:r>
      <w:r w:rsidR="00E75101">
        <w:rPr>
          <w:rFonts w:cs="Arial"/>
          <w:color w:val="000000"/>
          <w:sz w:val="22"/>
          <w:szCs w:val="22"/>
        </w:rPr>
        <w:t xml:space="preserve"> is a government component that</w:t>
      </w:r>
      <w:r>
        <w:rPr>
          <w:rFonts w:cs="Arial"/>
          <w:color w:val="000000"/>
          <w:sz w:val="22"/>
          <w:szCs w:val="22"/>
        </w:rPr>
        <w:t xml:space="preserve">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AD5E05">
        <w:rPr>
          <w:rFonts w:cs="Arial"/>
          <w:b/>
          <w:bCs/>
          <w:sz w:val="22"/>
          <w:szCs w:val="22"/>
        </w:rPr>
        <w:t>0</w:t>
      </w:r>
      <w:r w:rsidR="005E3AD4">
        <w:rPr>
          <w:rFonts w:cs="Arial"/>
          <w:b/>
          <w:bCs/>
          <w:sz w:val="22"/>
          <w:szCs w:val="22"/>
        </w:rPr>
        <w:t>9</w:t>
      </w:r>
      <w:r w:rsidR="00AD5E05">
        <w:rPr>
          <w:rFonts w:cs="Arial"/>
          <w:b/>
          <w:bCs/>
          <w:sz w:val="22"/>
          <w:szCs w:val="22"/>
        </w:rPr>
        <w:t>/2018</w:t>
      </w:r>
      <w:r w:rsidR="00695F2B" w:rsidRPr="00243018">
        <w:rPr>
          <w:rFonts w:cs="Arial"/>
          <w:b/>
          <w:bCs/>
          <w:sz w:val="22"/>
          <w:szCs w:val="22"/>
        </w:rPr>
        <w:t>:</w:t>
      </w:r>
      <w:r w:rsidR="00695F2B">
        <w:rPr>
          <w:rFonts w:cs="Arial"/>
          <w:b/>
          <w:bCs/>
          <w:sz w:val="22"/>
          <w:szCs w:val="22"/>
        </w:rPr>
        <w:t xml:space="preserve"> </w:t>
      </w:r>
      <w:r w:rsidR="005E3AD4">
        <w:rPr>
          <w:rFonts w:cs="Arial"/>
          <w:b/>
          <w:bCs/>
          <w:sz w:val="22"/>
          <w:szCs w:val="22"/>
        </w:rPr>
        <w:t xml:space="preserve">TRAINING </w:t>
      </w:r>
      <w:r w:rsidR="009304D0">
        <w:rPr>
          <w:rFonts w:cs="Arial"/>
          <w:b/>
          <w:bCs/>
          <w:sz w:val="22"/>
          <w:szCs w:val="22"/>
        </w:rPr>
        <w:t xml:space="preserve">SERVICE PROVIDERS </w:t>
      </w:r>
      <w:r w:rsidR="003E67D5">
        <w:rPr>
          <w:rFonts w:cs="Arial"/>
          <w:b/>
          <w:bCs/>
          <w:sz w:val="22"/>
          <w:szCs w:val="22"/>
        </w:rPr>
        <w:t>PANEL</w:t>
      </w:r>
      <w:r w:rsidR="009304D0">
        <w:rPr>
          <w:rFonts w:cs="Arial"/>
          <w:b/>
          <w:bCs/>
          <w:sz w:val="22"/>
          <w:szCs w:val="22"/>
        </w:rPr>
        <w:t>.</w:t>
      </w:r>
    </w:p>
    <w:p w:rsidR="00412613" w:rsidRDefault="00412613">
      <w:pPr>
        <w:spacing w:line="276" w:lineRule="auto"/>
        <w:jc w:val="both"/>
        <w:rPr>
          <w:rFonts w:cs="Arial"/>
          <w:b/>
          <w:bCs/>
          <w:sz w:val="22"/>
          <w:szCs w:val="22"/>
        </w:rPr>
      </w:pPr>
    </w:p>
    <w:p w:rsidR="00FC7CB4" w:rsidRPr="00682188" w:rsidRDefault="00695F2B">
      <w:pPr>
        <w:spacing w:line="276" w:lineRule="auto"/>
        <w:jc w:val="both"/>
      </w:pPr>
      <w:r>
        <w:rPr>
          <w:rFonts w:cs="Arial"/>
          <w:sz w:val="22"/>
          <w:szCs w:val="22"/>
        </w:rPr>
        <w:t>Proposals are invited from suitably qualified and</w:t>
      </w:r>
      <w:r w:rsidR="001D31B7">
        <w:rPr>
          <w:rFonts w:cs="Arial"/>
          <w:sz w:val="22"/>
          <w:szCs w:val="22"/>
        </w:rPr>
        <w:t xml:space="preserve"> competent service providers to form </w:t>
      </w:r>
      <w:r w:rsidR="003E67D5">
        <w:rPr>
          <w:rFonts w:cs="Arial"/>
          <w:sz w:val="22"/>
          <w:szCs w:val="22"/>
        </w:rPr>
        <w:t xml:space="preserve">part of </w:t>
      </w:r>
      <w:r w:rsidR="00E81FEA">
        <w:rPr>
          <w:rFonts w:cs="Arial"/>
          <w:sz w:val="22"/>
          <w:szCs w:val="22"/>
        </w:rPr>
        <w:t>the training</w:t>
      </w:r>
      <w:r w:rsidR="00EE4DF6">
        <w:rPr>
          <w:rFonts w:cs="Arial"/>
          <w:sz w:val="22"/>
          <w:szCs w:val="22"/>
        </w:rPr>
        <w:t xml:space="preserve"> and development </w:t>
      </w:r>
      <w:r w:rsidR="003E67D5">
        <w:rPr>
          <w:rFonts w:cs="Arial"/>
          <w:sz w:val="22"/>
          <w:szCs w:val="22"/>
        </w:rPr>
        <w:t xml:space="preserve">panel </w:t>
      </w:r>
      <w:r w:rsidR="00EE4DF6">
        <w:rPr>
          <w:rFonts w:cs="Arial"/>
          <w:sz w:val="22"/>
          <w:szCs w:val="22"/>
        </w:rPr>
        <w:t xml:space="preserve">at </w:t>
      </w:r>
      <w:r w:rsidR="003A15F8">
        <w:rPr>
          <w:rFonts w:cs="Arial"/>
          <w:sz w:val="22"/>
          <w:szCs w:val="22"/>
        </w:rPr>
        <w:t xml:space="preserve">the </w:t>
      </w:r>
      <w:r w:rsidR="00BE5DBB">
        <w:rPr>
          <w:rFonts w:cs="Arial"/>
          <w:sz w:val="22"/>
          <w:szCs w:val="22"/>
        </w:rPr>
        <w:t>GPAA.</w:t>
      </w:r>
      <w:r w:rsidR="000277A9" w:rsidRPr="000277A9">
        <w:rPr>
          <w:b/>
        </w:rPr>
        <w:t xml:space="preserve"> </w:t>
      </w:r>
    </w:p>
    <w:p w:rsidR="00FC7CB4" w:rsidRDefault="00FC7CB4">
      <w:pPr>
        <w:spacing w:line="276" w:lineRule="auto"/>
        <w:jc w:val="both"/>
        <w:rPr>
          <w:rFonts w:cs="Arial"/>
          <w:sz w:val="22"/>
          <w:szCs w:val="22"/>
        </w:rPr>
      </w:pPr>
    </w:p>
    <w:p w:rsidR="00854779" w:rsidRDefault="00854779" w:rsidP="00854779">
      <w:pPr>
        <w:pStyle w:val="BodyText2"/>
        <w:spacing w:line="276" w:lineRule="auto"/>
      </w:pPr>
      <w:r>
        <w:rPr>
          <w:b w:val="0"/>
          <w:sz w:val="22"/>
          <w:szCs w:val="22"/>
        </w:rPr>
        <w:t>Bid documents will be available</w:t>
      </w:r>
      <w:r w:rsidR="00E10E6A">
        <w:rPr>
          <w:b w:val="0"/>
          <w:sz w:val="22"/>
          <w:szCs w:val="22"/>
        </w:rPr>
        <w:t xml:space="preserve"> </w:t>
      </w:r>
      <w:r w:rsidR="00B13C62">
        <w:rPr>
          <w:b w:val="0"/>
          <w:sz w:val="22"/>
          <w:szCs w:val="22"/>
        </w:rPr>
        <w:t>from</w:t>
      </w:r>
      <w:r w:rsidR="00EE4DF6">
        <w:rPr>
          <w:b w:val="0"/>
          <w:sz w:val="22"/>
          <w:szCs w:val="22"/>
        </w:rPr>
        <w:t xml:space="preserve"> </w:t>
      </w:r>
      <w:r w:rsidR="00B13C62">
        <w:rPr>
          <w:b w:val="0"/>
          <w:sz w:val="22"/>
          <w:szCs w:val="22"/>
        </w:rPr>
        <w:t>Friday</w:t>
      </w:r>
      <w:r w:rsidR="001D31B7">
        <w:rPr>
          <w:b w:val="0"/>
          <w:sz w:val="22"/>
          <w:szCs w:val="22"/>
        </w:rPr>
        <w:t>,</w:t>
      </w:r>
      <w:r w:rsidR="00EE4DF6">
        <w:rPr>
          <w:b w:val="0"/>
          <w:sz w:val="22"/>
          <w:szCs w:val="22"/>
        </w:rPr>
        <w:t xml:space="preserve"> </w:t>
      </w:r>
      <w:r w:rsidR="005E3AD4">
        <w:rPr>
          <w:b w:val="0"/>
          <w:sz w:val="22"/>
          <w:szCs w:val="22"/>
        </w:rPr>
        <w:t>20 July</w:t>
      </w:r>
      <w:r w:rsidR="003E67D5">
        <w:rPr>
          <w:b w:val="0"/>
          <w:sz w:val="22"/>
          <w:szCs w:val="22"/>
        </w:rPr>
        <w:t xml:space="preserve"> </w:t>
      </w:r>
      <w:r w:rsidR="005E3AD4">
        <w:rPr>
          <w:b w:val="0"/>
          <w:sz w:val="22"/>
          <w:szCs w:val="22"/>
        </w:rPr>
        <w:t>2018</w:t>
      </w:r>
      <w:r>
        <w:rPr>
          <w:b w:val="0"/>
          <w:sz w:val="22"/>
          <w:szCs w:val="22"/>
        </w:rPr>
        <w:t xml:space="preserv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F85660" w:rsidRDefault="00F85660" w:rsidP="00F85660">
      <w:pPr>
        <w:pStyle w:val="BodyText2"/>
        <w:spacing w:line="276" w:lineRule="auto"/>
        <w:rPr>
          <w:sz w:val="22"/>
          <w:szCs w:val="22"/>
        </w:rPr>
      </w:pPr>
      <w:r>
        <w:rPr>
          <w:sz w:val="22"/>
          <w:szCs w:val="22"/>
        </w:rPr>
        <w:t xml:space="preserve">A compulsory briefing session will be held </w:t>
      </w:r>
      <w:r w:rsidRPr="002266CF">
        <w:rPr>
          <w:sz w:val="22"/>
          <w:szCs w:val="22"/>
        </w:rPr>
        <w:t>on Friday,</w:t>
      </w:r>
      <w:r w:rsidR="00AD5E05">
        <w:rPr>
          <w:sz w:val="22"/>
          <w:szCs w:val="22"/>
        </w:rPr>
        <w:t xml:space="preserve"> 2</w:t>
      </w:r>
      <w:r w:rsidR="005E3AD4">
        <w:rPr>
          <w:sz w:val="22"/>
          <w:szCs w:val="22"/>
        </w:rPr>
        <w:t>7July</w:t>
      </w:r>
      <w:r w:rsidR="00AD5E05">
        <w:rPr>
          <w:sz w:val="22"/>
          <w:szCs w:val="22"/>
        </w:rPr>
        <w:t xml:space="preserve"> 2018</w:t>
      </w:r>
      <w:r>
        <w:rPr>
          <w:sz w:val="22"/>
          <w:szCs w:val="22"/>
        </w:rPr>
        <w:t xml:space="preserve"> at 10</w:t>
      </w:r>
      <w:r w:rsidRPr="002266CF">
        <w:rPr>
          <w:sz w:val="22"/>
          <w:szCs w:val="22"/>
        </w:rPr>
        <w:t>:00am,</w:t>
      </w:r>
      <w:r>
        <w:rPr>
          <w:sz w:val="22"/>
          <w:szCs w:val="22"/>
        </w:rPr>
        <w:t xml:space="preserve"> at the offices of </w:t>
      </w:r>
      <w:r w:rsidR="007852ED">
        <w:rPr>
          <w:sz w:val="22"/>
          <w:szCs w:val="22"/>
        </w:rPr>
        <w:t xml:space="preserve">the </w:t>
      </w:r>
      <w:r>
        <w:rPr>
          <w:sz w:val="22"/>
          <w:szCs w:val="22"/>
        </w:rPr>
        <w:t xml:space="preserve">GPAA, 34 Hamilton Street, Arcadia, </w:t>
      </w:r>
      <w:r w:rsidR="007852ED">
        <w:rPr>
          <w:sz w:val="22"/>
          <w:szCs w:val="22"/>
        </w:rPr>
        <w:t xml:space="preserve">in </w:t>
      </w:r>
      <w:r>
        <w:rPr>
          <w:sz w:val="22"/>
          <w:szCs w:val="22"/>
        </w:rPr>
        <w:t>Pretoria. 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AD5E05">
        <w:rPr>
          <w:rFonts w:cs="Arial"/>
          <w:bCs/>
          <w:sz w:val="22"/>
          <w:szCs w:val="22"/>
        </w:rPr>
        <w:t>Monday; 1</w:t>
      </w:r>
      <w:r w:rsidR="005E3AD4">
        <w:rPr>
          <w:rFonts w:cs="Arial"/>
          <w:bCs/>
          <w:sz w:val="22"/>
          <w:szCs w:val="22"/>
        </w:rPr>
        <w:t>3</w:t>
      </w:r>
      <w:r w:rsidR="00AD5E05">
        <w:rPr>
          <w:rFonts w:cs="Arial"/>
          <w:bCs/>
          <w:sz w:val="22"/>
          <w:szCs w:val="22"/>
        </w:rPr>
        <w:t xml:space="preserve"> </w:t>
      </w:r>
      <w:r w:rsidR="005E3AD4">
        <w:rPr>
          <w:rFonts w:cs="Arial"/>
          <w:bCs/>
          <w:sz w:val="22"/>
          <w:szCs w:val="22"/>
        </w:rPr>
        <w:t>August 2018</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 xml:space="preserve">the Bid Box at the GPAA offices </w:t>
      </w:r>
      <w:r w:rsidR="003A15F8">
        <w:rPr>
          <w:rFonts w:cs="Arial"/>
          <w:sz w:val="22"/>
          <w:szCs w:val="22"/>
        </w:rPr>
        <w:t>at</w:t>
      </w:r>
      <w:r>
        <w:rPr>
          <w:rFonts w:cs="Arial"/>
          <w:sz w:val="22"/>
          <w:szCs w:val="22"/>
        </w:rPr>
        <w:t xml:space="preserve"> 34 Hamilton Street, Arcadia, Pretoria on or before the closing date and time. </w:t>
      </w: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BE5DBB" w:rsidRDefault="005E3AD4" w:rsidP="00383DE9">
            <w:pPr>
              <w:spacing w:line="276" w:lineRule="auto"/>
              <w:jc w:val="both"/>
              <w:rPr>
                <w:rFonts w:cs="Arial"/>
                <w:sz w:val="22"/>
                <w:szCs w:val="22"/>
              </w:rPr>
            </w:pPr>
            <w:r>
              <w:rPr>
                <w:rFonts w:cs="Arial"/>
                <w:sz w:val="22"/>
                <w:szCs w:val="22"/>
              </w:rPr>
              <w:t>Rebecca Thoka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BE5DBB" w:rsidRDefault="005E3AD4" w:rsidP="00B11198">
            <w:pPr>
              <w:spacing w:line="276" w:lineRule="auto"/>
              <w:jc w:val="both"/>
              <w:rPr>
                <w:rFonts w:cs="Arial"/>
                <w:sz w:val="22"/>
                <w:szCs w:val="22"/>
              </w:rPr>
            </w:pPr>
            <w:r>
              <w:rPr>
                <w:rFonts w:cs="Arial"/>
                <w:sz w:val="22"/>
                <w:szCs w:val="22"/>
              </w:rPr>
              <w:t>Rebecca</w:t>
            </w:r>
            <w:r w:rsidR="00435B3C">
              <w:rPr>
                <w:rFonts w:cs="Arial"/>
                <w:sz w:val="22"/>
                <w:szCs w:val="22"/>
              </w:rPr>
              <w:t>.</w:t>
            </w:r>
            <w:r>
              <w:rPr>
                <w:rFonts w:cs="Arial"/>
                <w:sz w:val="22"/>
                <w:szCs w:val="22"/>
              </w:rPr>
              <w:t>Thoka</w:t>
            </w:r>
            <w:r w:rsidR="00435B3C">
              <w:rPr>
                <w:rFonts w:cs="Arial"/>
                <w:sz w:val="22"/>
                <w:szCs w:val="22"/>
              </w:rPr>
              <w:t>@gpaa.gov.za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F61A9F">
      <w:pPr>
        <w:spacing w:line="276" w:lineRule="auto"/>
        <w:ind w:left="-284"/>
        <w:jc w:val="both"/>
      </w:pPr>
      <w:r>
        <w:rPr>
          <w:rFonts w:cs="Arial"/>
          <w:b/>
          <w:bCs/>
          <w:iCs/>
          <w:noProof/>
          <w:color w:val="008000"/>
          <w:sz w:val="22"/>
          <w:szCs w:val="22"/>
          <w:lang w:eastAsia="en-Z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3335" r="13335"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F9FED"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97" w:rsidRDefault="003D4D97" w:rsidP="00412613">
      <w:r>
        <w:separator/>
      </w:r>
    </w:p>
  </w:endnote>
  <w:endnote w:type="continuationSeparator" w:id="0">
    <w:p w:rsidR="003D4D97" w:rsidRDefault="003D4D97"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Black"/>
    <w:panose1 w:val="020B07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97" w:rsidRDefault="003D4D97" w:rsidP="00412613">
      <w:r w:rsidRPr="00412613">
        <w:rPr>
          <w:color w:val="000000"/>
        </w:rPr>
        <w:separator/>
      </w:r>
    </w:p>
  </w:footnote>
  <w:footnote w:type="continuationSeparator" w:id="0">
    <w:p w:rsidR="003D4D97" w:rsidRDefault="003D4D97"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2C"/>
    <w:rsid w:val="00007251"/>
    <w:rsid w:val="00015033"/>
    <w:rsid w:val="000277A9"/>
    <w:rsid w:val="00043E5F"/>
    <w:rsid w:val="00046E63"/>
    <w:rsid w:val="0005622C"/>
    <w:rsid w:val="000661C3"/>
    <w:rsid w:val="00087A4C"/>
    <w:rsid w:val="000A3E0C"/>
    <w:rsid w:val="000A4818"/>
    <w:rsid w:val="000C69E1"/>
    <w:rsid w:val="000D5E4E"/>
    <w:rsid w:val="000F7208"/>
    <w:rsid w:val="000F7475"/>
    <w:rsid w:val="001013D5"/>
    <w:rsid w:val="00113428"/>
    <w:rsid w:val="00122D44"/>
    <w:rsid w:val="00136733"/>
    <w:rsid w:val="00136E34"/>
    <w:rsid w:val="00153677"/>
    <w:rsid w:val="00174B3D"/>
    <w:rsid w:val="00181EBF"/>
    <w:rsid w:val="00191E13"/>
    <w:rsid w:val="001947CB"/>
    <w:rsid w:val="001954BB"/>
    <w:rsid w:val="001B0A3F"/>
    <w:rsid w:val="001C0FC2"/>
    <w:rsid w:val="001C30AE"/>
    <w:rsid w:val="001D31B7"/>
    <w:rsid w:val="001E24CD"/>
    <w:rsid w:val="001F004E"/>
    <w:rsid w:val="001F33D4"/>
    <w:rsid w:val="00217697"/>
    <w:rsid w:val="00221333"/>
    <w:rsid w:val="00234ADC"/>
    <w:rsid w:val="00236E55"/>
    <w:rsid w:val="00242DB4"/>
    <w:rsid w:val="00243018"/>
    <w:rsid w:val="0024607B"/>
    <w:rsid w:val="002622F1"/>
    <w:rsid w:val="00296BBD"/>
    <w:rsid w:val="002C17D0"/>
    <w:rsid w:val="002C1DBE"/>
    <w:rsid w:val="00304A15"/>
    <w:rsid w:val="003409C5"/>
    <w:rsid w:val="00342068"/>
    <w:rsid w:val="003473D4"/>
    <w:rsid w:val="003566C7"/>
    <w:rsid w:val="00363CD3"/>
    <w:rsid w:val="00383DE9"/>
    <w:rsid w:val="003A15F8"/>
    <w:rsid w:val="003D4D97"/>
    <w:rsid w:val="003E67D5"/>
    <w:rsid w:val="003E6D85"/>
    <w:rsid w:val="00412613"/>
    <w:rsid w:val="00421D8B"/>
    <w:rsid w:val="00435B3C"/>
    <w:rsid w:val="00453A4C"/>
    <w:rsid w:val="004958A4"/>
    <w:rsid w:val="004F1465"/>
    <w:rsid w:val="00510E88"/>
    <w:rsid w:val="00536B16"/>
    <w:rsid w:val="00545A22"/>
    <w:rsid w:val="00560016"/>
    <w:rsid w:val="0056468F"/>
    <w:rsid w:val="00566B1D"/>
    <w:rsid w:val="00591914"/>
    <w:rsid w:val="005E3AD4"/>
    <w:rsid w:val="005E717D"/>
    <w:rsid w:val="006106F1"/>
    <w:rsid w:val="0061615E"/>
    <w:rsid w:val="00626E7C"/>
    <w:rsid w:val="0063015E"/>
    <w:rsid w:val="00630F31"/>
    <w:rsid w:val="00643780"/>
    <w:rsid w:val="00645BF8"/>
    <w:rsid w:val="00650910"/>
    <w:rsid w:val="00660F96"/>
    <w:rsid w:val="00663A6C"/>
    <w:rsid w:val="00682188"/>
    <w:rsid w:val="006830DA"/>
    <w:rsid w:val="00685F8A"/>
    <w:rsid w:val="00695F2B"/>
    <w:rsid w:val="006A5A0A"/>
    <w:rsid w:val="006B0163"/>
    <w:rsid w:val="006C44D9"/>
    <w:rsid w:val="006C7B34"/>
    <w:rsid w:val="006E199B"/>
    <w:rsid w:val="00710474"/>
    <w:rsid w:val="00716F1B"/>
    <w:rsid w:val="00727AEA"/>
    <w:rsid w:val="00751C4E"/>
    <w:rsid w:val="007852ED"/>
    <w:rsid w:val="00792F22"/>
    <w:rsid w:val="007B35A0"/>
    <w:rsid w:val="00804F2A"/>
    <w:rsid w:val="00816174"/>
    <w:rsid w:val="0082501C"/>
    <w:rsid w:val="00842082"/>
    <w:rsid w:val="008425A0"/>
    <w:rsid w:val="008503E4"/>
    <w:rsid w:val="00854779"/>
    <w:rsid w:val="008905EB"/>
    <w:rsid w:val="00896B52"/>
    <w:rsid w:val="008A3F80"/>
    <w:rsid w:val="008A628D"/>
    <w:rsid w:val="008B6A5D"/>
    <w:rsid w:val="008F5111"/>
    <w:rsid w:val="008F7B51"/>
    <w:rsid w:val="009304D0"/>
    <w:rsid w:val="00941DA6"/>
    <w:rsid w:val="00956730"/>
    <w:rsid w:val="00974659"/>
    <w:rsid w:val="009905D6"/>
    <w:rsid w:val="009A2AF1"/>
    <w:rsid w:val="009E676E"/>
    <w:rsid w:val="00A41D21"/>
    <w:rsid w:val="00A53E42"/>
    <w:rsid w:val="00A61462"/>
    <w:rsid w:val="00A821D7"/>
    <w:rsid w:val="00A92FF4"/>
    <w:rsid w:val="00A95D9D"/>
    <w:rsid w:val="00AA1821"/>
    <w:rsid w:val="00AC05F6"/>
    <w:rsid w:val="00AC2F19"/>
    <w:rsid w:val="00AD5E05"/>
    <w:rsid w:val="00AD711D"/>
    <w:rsid w:val="00B0652E"/>
    <w:rsid w:val="00B11198"/>
    <w:rsid w:val="00B13C62"/>
    <w:rsid w:val="00B203E9"/>
    <w:rsid w:val="00B7392E"/>
    <w:rsid w:val="00B96F4F"/>
    <w:rsid w:val="00BE5DBB"/>
    <w:rsid w:val="00BF09E7"/>
    <w:rsid w:val="00C110C4"/>
    <w:rsid w:val="00C14DE3"/>
    <w:rsid w:val="00C45772"/>
    <w:rsid w:val="00C868F4"/>
    <w:rsid w:val="00D00DE8"/>
    <w:rsid w:val="00D02058"/>
    <w:rsid w:val="00D26219"/>
    <w:rsid w:val="00D447E5"/>
    <w:rsid w:val="00D629AD"/>
    <w:rsid w:val="00D87A9F"/>
    <w:rsid w:val="00DD6529"/>
    <w:rsid w:val="00E01960"/>
    <w:rsid w:val="00E05906"/>
    <w:rsid w:val="00E10E6A"/>
    <w:rsid w:val="00E1494B"/>
    <w:rsid w:val="00E22363"/>
    <w:rsid w:val="00E26331"/>
    <w:rsid w:val="00E32A57"/>
    <w:rsid w:val="00E3558C"/>
    <w:rsid w:val="00E461FB"/>
    <w:rsid w:val="00E526DF"/>
    <w:rsid w:val="00E75101"/>
    <w:rsid w:val="00E81FEA"/>
    <w:rsid w:val="00E82920"/>
    <w:rsid w:val="00EE12E3"/>
    <w:rsid w:val="00EE4DF6"/>
    <w:rsid w:val="00F005D8"/>
    <w:rsid w:val="00F1301F"/>
    <w:rsid w:val="00F36A51"/>
    <w:rsid w:val="00F5746B"/>
    <w:rsid w:val="00F57B2F"/>
    <w:rsid w:val="00F57E15"/>
    <w:rsid w:val="00F61A9F"/>
    <w:rsid w:val="00F6254F"/>
    <w:rsid w:val="00F652BE"/>
    <w:rsid w:val="00F85660"/>
    <w:rsid w:val="00F94EEB"/>
    <w:rsid w:val="00FC7CB4"/>
    <w:rsid w:val="00FD35C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B8CA1-FC50-49D2-9271-A026B9D0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41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1768</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Lesego Motlhasedi</cp:lastModifiedBy>
  <cp:revision>9</cp:revision>
  <cp:lastPrinted>2018-07-20T06:29:00Z</cp:lastPrinted>
  <dcterms:created xsi:type="dcterms:W3CDTF">2018-07-12T09:25:00Z</dcterms:created>
  <dcterms:modified xsi:type="dcterms:W3CDTF">2018-07-20T06:29:00Z</dcterms:modified>
</cp:coreProperties>
</file>